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19" w:rsidRDefault="002E3319" w:rsidP="002E3319">
      <w:pPr>
        <w:jc w:val="right"/>
        <w:rPr>
          <w:sz w:val="20"/>
          <w:szCs w:val="20"/>
        </w:rPr>
      </w:pPr>
    </w:p>
    <w:p w:rsidR="002E3319" w:rsidRPr="002E3319" w:rsidRDefault="002E3319" w:rsidP="002E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19">
        <w:rPr>
          <w:rFonts w:ascii="Times New Roman" w:hAnsi="Times New Roman" w:cs="Times New Roman"/>
          <w:b/>
          <w:sz w:val="28"/>
          <w:szCs w:val="28"/>
        </w:rPr>
        <w:t>АДМИНИСТРАЦИЯ ДМИТРИЕВСКОГО СЕЛЬСОВЕТА</w:t>
      </w:r>
    </w:p>
    <w:p w:rsidR="002E3319" w:rsidRPr="002E3319" w:rsidRDefault="002E3319" w:rsidP="002E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19">
        <w:rPr>
          <w:rFonts w:ascii="Times New Roman" w:hAnsi="Times New Roman" w:cs="Times New Roman"/>
          <w:b/>
          <w:sz w:val="28"/>
          <w:szCs w:val="28"/>
        </w:rPr>
        <w:t>ЗОЛОТУХИНСКОГО РАЙОНА  КУРСКОЙ ОБЛАСТИ</w:t>
      </w:r>
    </w:p>
    <w:p w:rsidR="002E3319" w:rsidRPr="002E3319" w:rsidRDefault="002E3319" w:rsidP="002E3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319" w:rsidRPr="002E3319" w:rsidRDefault="002E3319" w:rsidP="002E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3319" w:rsidRPr="002E3319" w:rsidRDefault="002E3319" w:rsidP="002E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D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C56DD">
        <w:rPr>
          <w:rFonts w:ascii="Times New Roman" w:hAnsi="Times New Roman" w:cs="Times New Roman"/>
          <w:b/>
          <w:sz w:val="28"/>
          <w:szCs w:val="28"/>
        </w:rPr>
        <w:t>26 октября  2021 г.  №49</w:t>
      </w:r>
      <w:r w:rsidRPr="002E3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319" w:rsidRPr="002E3319" w:rsidRDefault="002E3319" w:rsidP="002E3319">
      <w:pPr>
        <w:ind w:left="2832" w:firstLine="708"/>
        <w:jc w:val="center"/>
        <w:rPr>
          <w:rFonts w:ascii="Times New Roman" w:hAnsi="Times New Roman" w:cs="Times New Roman"/>
          <w:b/>
        </w:rPr>
      </w:pPr>
    </w:p>
    <w:p w:rsidR="002E3319" w:rsidRPr="002E3319" w:rsidRDefault="002E3319" w:rsidP="002E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19">
        <w:rPr>
          <w:rFonts w:ascii="Times New Roman" w:hAnsi="Times New Roman" w:cs="Times New Roman"/>
          <w:b/>
          <w:sz w:val="28"/>
          <w:szCs w:val="28"/>
        </w:rPr>
        <w:t xml:space="preserve">Об утверждении основных направлений  </w:t>
      </w:r>
      <w:proofErr w:type="gramStart"/>
      <w:r w:rsidRPr="002E3319">
        <w:rPr>
          <w:rFonts w:ascii="Times New Roman" w:hAnsi="Times New Roman" w:cs="Times New Roman"/>
          <w:b/>
          <w:sz w:val="28"/>
          <w:szCs w:val="28"/>
        </w:rPr>
        <w:t>бюджетной</w:t>
      </w:r>
      <w:proofErr w:type="gramEnd"/>
      <w:r w:rsidRPr="002E3319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2E3319" w:rsidRPr="002E3319" w:rsidRDefault="002E3319" w:rsidP="002E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19">
        <w:rPr>
          <w:rFonts w:ascii="Times New Roman" w:hAnsi="Times New Roman" w:cs="Times New Roman"/>
          <w:b/>
          <w:sz w:val="28"/>
          <w:szCs w:val="28"/>
        </w:rPr>
        <w:t xml:space="preserve"> налоговой политики Дмитриевского сельсовета</w:t>
      </w:r>
    </w:p>
    <w:p w:rsidR="002E3319" w:rsidRPr="002E3319" w:rsidRDefault="002E3319" w:rsidP="002E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19">
        <w:rPr>
          <w:rFonts w:ascii="Times New Roman" w:hAnsi="Times New Roman" w:cs="Times New Roman"/>
          <w:b/>
          <w:sz w:val="28"/>
          <w:szCs w:val="28"/>
        </w:rPr>
        <w:t>Золотухинского района  Курской области на 2022 год</w:t>
      </w:r>
    </w:p>
    <w:p w:rsidR="002E3319" w:rsidRPr="002E3319" w:rsidRDefault="002E3319" w:rsidP="002E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19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2023 и 2024 годов</w:t>
      </w: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319" w:rsidRPr="002E3319" w:rsidRDefault="002E3319" w:rsidP="002E3319">
      <w:pPr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ab/>
        <w:t>В соответствии со ст.172 Бюджетного   кодекса Российской Федерации, решением Собрания депутатов Дмитриевского сельсовета Золотухинского района Курской области № 9 от 05.11.2020 г. «Об утверждении положения о бюджетном процессе в муниципальном образовании «Дмитриевский сельсовет» Золотухинского района Курской области», Администрация  Дмитриевского сельсовета постановляет:</w:t>
      </w:r>
    </w:p>
    <w:p w:rsidR="002E3319" w:rsidRPr="002E3319" w:rsidRDefault="002E3319" w:rsidP="002E33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>1.Утвердить прилагаемые основные направления  бюджетной и налоговой политики  Дмитриевского сельсовета Золотухинского района Курской области на 2022 год и на плановый период 2023 и 2024 годов (далее – Основные направления бюджетной и налоговой политики)</w:t>
      </w: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</w:rPr>
      </w:pPr>
      <w:r w:rsidRPr="002E3319">
        <w:rPr>
          <w:rFonts w:ascii="Times New Roman" w:hAnsi="Times New Roman" w:cs="Times New Roman"/>
          <w:sz w:val="28"/>
        </w:rPr>
        <w:t>2.Опубликовать настоящее Постановление    Администрации Дмитриевского сельсовета   на официальном сайте Администрации  Дмитриевского сельсовета по адресу:</w:t>
      </w:r>
      <w:proofErr w:type="spellStart"/>
      <w:r w:rsidRPr="002E3319">
        <w:rPr>
          <w:rFonts w:ascii="Times New Roman" w:hAnsi="Times New Roman" w:cs="Times New Roman"/>
          <w:sz w:val="28"/>
          <w:lang w:val="en-US"/>
        </w:rPr>
        <w:t>dmitrievka</w:t>
      </w:r>
      <w:proofErr w:type="spellEnd"/>
      <w:r w:rsidRPr="002E3319">
        <w:rPr>
          <w:rFonts w:ascii="Times New Roman" w:hAnsi="Times New Roman" w:cs="Times New Roman"/>
          <w:sz w:val="28"/>
        </w:rPr>
        <w:t>.</w:t>
      </w:r>
      <w:proofErr w:type="spellStart"/>
      <w:r w:rsidRPr="002E3319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2E3319" w:rsidRPr="002E3319" w:rsidRDefault="002E3319" w:rsidP="002E3319">
      <w:pPr>
        <w:rPr>
          <w:rFonts w:ascii="Times New Roman" w:hAnsi="Times New Roman" w:cs="Times New Roman"/>
          <w:sz w:val="28"/>
        </w:rPr>
      </w:pPr>
      <w:r w:rsidRPr="002E3319">
        <w:rPr>
          <w:rFonts w:ascii="Times New Roman" w:hAnsi="Times New Roman" w:cs="Times New Roman"/>
          <w:sz w:val="28"/>
        </w:rPr>
        <w:t>3. Настоящее Постановление вступает в силу со дня его официального опубликования.</w:t>
      </w:r>
    </w:p>
    <w:p w:rsidR="002E3319" w:rsidRPr="002E3319" w:rsidRDefault="002E3319" w:rsidP="002E331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3319" w:rsidRPr="002E3319" w:rsidRDefault="002E3319" w:rsidP="002E331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3319" w:rsidRPr="002E3319" w:rsidRDefault="002E3319" w:rsidP="002E331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3319" w:rsidRPr="002E3319" w:rsidRDefault="002E3319" w:rsidP="007C56DD">
      <w:pPr>
        <w:rPr>
          <w:rFonts w:ascii="Times New Roman" w:hAnsi="Times New Roman" w:cs="Times New Roman"/>
          <w:sz w:val="20"/>
          <w:szCs w:val="20"/>
        </w:rPr>
      </w:pPr>
      <w:r w:rsidRPr="002E3319">
        <w:rPr>
          <w:rFonts w:ascii="Times New Roman" w:hAnsi="Times New Roman" w:cs="Times New Roman"/>
          <w:sz w:val="28"/>
          <w:szCs w:val="28"/>
        </w:rPr>
        <w:t xml:space="preserve">Глава Дмитриевского сельсовета                                                 </w:t>
      </w:r>
      <w:proofErr w:type="spellStart"/>
      <w:r w:rsidRPr="002E3319">
        <w:rPr>
          <w:rFonts w:ascii="Times New Roman" w:hAnsi="Times New Roman" w:cs="Times New Roman"/>
          <w:sz w:val="28"/>
          <w:szCs w:val="28"/>
        </w:rPr>
        <w:t>О.В.Бедне</w:t>
      </w:r>
      <w:r w:rsidR="007C56DD">
        <w:rPr>
          <w:rFonts w:ascii="Times New Roman" w:hAnsi="Times New Roman" w:cs="Times New Roman"/>
          <w:sz w:val="28"/>
          <w:szCs w:val="28"/>
        </w:rPr>
        <w:t>нко</w:t>
      </w:r>
      <w:proofErr w:type="spellEnd"/>
    </w:p>
    <w:p w:rsidR="002E3319" w:rsidRPr="002E3319" w:rsidRDefault="002E3319" w:rsidP="002E331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3319" w:rsidRPr="002E3319" w:rsidRDefault="002E3319" w:rsidP="002E331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3319" w:rsidRPr="002E3319" w:rsidRDefault="002E3319" w:rsidP="007C56DD">
      <w:pPr>
        <w:rPr>
          <w:rFonts w:ascii="Times New Roman" w:hAnsi="Times New Roman" w:cs="Times New Roman"/>
          <w:sz w:val="20"/>
          <w:szCs w:val="20"/>
        </w:rPr>
      </w:pPr>
    </w:p>
    <w:p w:rsidR="002E3319" w:rsidRPr="007C56DD" w:rsidRDefault="002E3319" w:rsidP="002E3319">
      <w:pPr>
        <w:jc w:val="right"/>
        <w:rPr>
          <w:rFonts w:ascii="Times New Roman" w:hAnsi="Times New Roman" w:cs="Times New Roman"/>
          <w:sz w:val="24"/>
          <w:szCs w:val="24"/>
        </w:rPr>
      </w:pPr>
      <w:r w:rsidRPr="007C5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Утверждены </w:t>
      </w:r>
    </w:p>
    <w:p w:rsidR="002E3319" w:rsidRPr="007C56DD" w:rsidRDefault="002E3319" w:rsidP="002E3319">
      <w:pPr>
        <w:jc w:val="right"/>
        <w:rPr>
          <w:rFonts w:ascii="Times New Roman" w:hAnsi="Times New Roman" w:cs="Times New Roman"/>
          <w:sz w:val="24"/>
          <w:szCs w:val="24"/>
        </w:rPr>
      </w:pPr>
      <w:r w:rsidRPr="007C56DD">
        <w:rPr>
          <w:rFonts w:ascii="Times New Roman" w:hAnsi="Times New Roman" w:cs="Times New Roman"/>
          <w:sz w:val="24"/>
          <w:szCs w:val="24"/>
        </w:rPr>
        <w:t xml:space="preserve">    постановлением Администрации </w:t>
      </w:r>
    </w:p>
    <w:p w:rsidR="002E3319" w:rsidRPr="007C56DD" w:rsidRDefault="002E3319" w:rsidP="002E3319">
      <w:pPr>
        <w:jc w:val="right"/>
        <w:rPr>
          <w:rFonts w:ascii="Times New Roman" w:hAnsi="Times New Roman" w:cs="Times New Roman"/>
          <w:sz w:val="24"/>
          <w:szCs w:val="24"/>
        </w:rPr>
      </w:pPr>
      <w:r w:rsidRPr="007C56DD">
        <w:rPr>
          <w:rFonts w:ascii="Times New Roman" w:hAnsi="Times New Roman" w:cs="Times New Roman"/>
          <w:sz w:val="24"/>
          <w:szCs w:val="24"/>
        </w:rPr>
        <w:t>Дмитриевского сельсовета</w:t>
      </w:r>
    </w:p>
    <w:p w:rsidR="002E3319" w:rsidRPr="007C56DD" w:rsidRDefault="007C56DD" w:rsidP="002E3319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56DD">
        <w:rPr>
          <w:rFonts w:ascii="Times New Roman" w:hAnsi="Times New Roman" w:cs="Times New Roman"/>
          <w:sz w:val="24"/>
          <w:szCs w:val="24"/>
        </w:rPr>
        <w:t>от 26 октября 2021 г. №49</w:t>
      </w:r>
    </w:p>
    <w:p w:rsidR="002E3319" w:rsidRPr="002E3319" w:rsidRDefault="002E3319" w:rsidP="002E3319">
      <w:pPr>
        <w:jc w:val="right"/>
        <w:rPr>
          <w:rFonts w:ascii="Times New Roman" w:hAnsi="Times New Roman" w:cs="Times New Roman"/>
          <w:sz w:val="20"/>
          <w:szCs w:val="20"/>
        </w:rPr>
      </w:pPr>
      <w:r w:rsidRPr="002E33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2E3319" w:rsidRPr="002E3319" w:rsidRDefault="002E3319" w:rsidP="002E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19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 ДМИТРИЕВСКОГО СЕЛЬСОВЕТА ЗОЛОТУХИНСКОГО РАЙОНА КУРСКОЙ ОБЛАСТИ НА 2022 ГОД И НА ПЛАНОВЫЙ  ПЕРИОД 2023</w:t>
      </w:r>
      <w:proofErr w:type="gramStart"/>
      <w:r w:rsidRPr="002E3319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2E3319">
        <w:rPr>
          <w:rFonts w:ascii="Times New Roman" w:hAnsi="Times New Roman" w:cs="Times New Roman"/>
          <w:b/>
          <w:sz w:val="28"/>
          <w:szCs w:val="28"/>
        </w:rPr>
        <w:t xml:space="preserve"> 2024 ГОДОВ</w:t>
      </w: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3319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Дмитриевского сельсовета Золотухинского района Курской области на 2022 год и на плановый период 2023 и 2024годов подготовлены в соответствии со ст.172 Бюджетного   кодекса Российской Федерации, решением Собрания депутатов Дмитриевского сельсовета Золотухинского района Курской области № 9 от 05.11.2020 г. «Об утверждении положения о бюджетном процессе в муниципальном образовании «Дмитриевский сельсовет» Золотухинского района Курской области».</w:t>
      </w:r>
      <w:proofErr w:type="gramEnd"/>
    </w:p>
    <w:p w:rsidR="002E3319" w:rsidRPr="002E3319" w:rsidRDefault="002E3319" w:rsidP="002E3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319">
        <w:rPr>
          <w:rFonts w:ascii="Times New Roman" w:hAnsi="Times New Roman" w:cs="Times New Roman"/>
          <w:sz w:val="28"/>
          <w:szCs w:val="28"/>
        </w:rPr>
        <w:t>В основу бюджетной и налоговой политики Дмитриевского сельсовета Золотухинского района Курской области на 2022 год и на плановый период 2023 и 2024 годов положены стратегические цели развития региона,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</w:t>
      </w:r>
      <w:proofErr w:type="gramEnd"/>
      <w:r w:rsidRPr="002E331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E3319">
        <w:rPr>
          <w:rFonts w:ascii="Times New Roman" w:hAnsi="Times New Roman" w:cs="Times New Roman"/>
          <w:sz w:val="28"/>
          <w:szCs w:val="28"/>
        </w:rPr>
        <w:t>ближайшие три года, Посланием Президента Российской Федерации Федеральному Собранию Российской Федерации от 21 апреля 2021 года, Указами Президента Российской Федерации от 7 мая 2018 года № 204 «О национальных целях и стратегических задачах развития Российской Федерации на период до 2024 года» и от 21 июля 2020 года № 474 «О национальных целях развития Российской Федерации на период до 2030 года», Программой оздоровления</w:t>
      </w:r>
      <w:proofErr w:type="gramEnd"/>
      <w:r w:rsidRPr="002E3319">
        <w:rPr>
          <w:rFonts w:ascii="Times New Roman" w:hAnsi="Times New Roman" w:cs="Times New Roman"/>
          <w:sz w:val="28"/>
          <w:szCs w:val="28"/>
        </w:rPr>
        <w:t xml:space="preserve"> государственных финансов Курской области, утвержденной постановлением Администрации Курской области от 26.09.2018 № 778-па.</w:t>
      </w:r>
    </w:p>
    <w:p w:rsidR="002E3319" w:rsidRPr="002E3319" w:rsidRDefault="002E3319" w:rsidP="002E3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319" w:rsidRPr="002E3319" w:rsidRDefault="002E3319" w:rsidP="002E3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319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бюджетной политики  Дмитриевского сельсовета Золотухинского района Курской области на 2022 год и на плановый период 2023 и 2024 годов</w:t>
      </w: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319">
        <w:rPr>
          <w:rFonts w:ascii="Times New Roman" w:hAnsi="Times New Roman" w:cs="Times New Roman"/>
          <w:sz w:val="28"/>
          <w:szCs w:val="28"/>
        </w:rPr>
        <w:t xml:space="preserve">Целями основных направлений бюджетной политики на 2022 год и на плановый период 2023 и 2024 годов являются определение основных подходов к формированию характеристик и  прогнозируемых параметров проекта  бюджета Дмитриевского сельсовета </w:t>
      </w:r>
      <w:r w:rsidRPr="002E3319">
        <w:rPr>
          <w:rFonts w:ascii="Times New Roman" w:hAnsi="Times New Roman" w:cs="Times New Roman"/>
        </w:rPr>
        <w:t xml:space="preserve"> </w:t>
      </w:r>
      <w:r w:rsidRPr="002E3319">
        <w:rPr>
          <w:rFonts w:ascii="Times New Roman" w:hAnsi="Times New Roman" w:cs="Times New Roman"/>
          <w:sz w:val="28"/>
          <w:szCs w:val="28"/>
        </w:rPr>
        <w:t>Золотухинского района Курской области на 2022 год и на плановый период 2023 и 2024  годов и дальнейшее повышение эффективности использования бюджетных средств.</w:t>
      </w:r>
      <w:r w:rsidRPr="002E331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E3319">
        <w:rPr>
          <w:rFonts w:ascii="Times New Roman" w:hAnsi="Times New Roman" w:cs="Times New Roman"/>
          <w:sz w:val="28"/>
          <w:szCs w:val="28"/>
        </w:rPr>
        <w:t>Основными задачами бюджетной политики Дмитриевского сельсовета Золотухинского  района Курской области на 2022 год и на плановый период 2023 и 2024 годов будут:</w:t>
      </w: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ab/>
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политики; </w:t>
      </w:r>
    </w:p>
    <w:p w:rsidR="002E3319" w:rsidRPr="002E3319" w:rsidRDefault="002E3319" w:rsidP="002E33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исполнения Указов Президента Российской Федерации от 7 мая 2018 года № 204 и от 21 июля 2020 года № 474; </w:t>
      </w:r>
    </w:p>
    <w:p w:rsidR="002E3319" w:rsidRPr="002E3319" w:rsidRDefault="002E3319" w:rsidP="002E33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Дмитриевского сельсовета Золотухинского района Курской области;</w:t>
      </w:r>
    </w:p>
    <w:p w:rsidR="002E3319" w:rsidRPr="002E3319" w:rsidRDefault="002E3319" w:rsidP="002E3319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>реализация мер по оптимизации расходов местного бюджета;</w:t>
      </w:r>
    </w:p>
    <w:p w:rsidR="002E3319" w:rsidRPr="002E3319" w:rsidRDefault="002E3319" w:rsidP="002E33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>строгое соблюдение бюджетно-финансовой дисциплины главным распорядителем и получателями бюджетных средств;</w:t>
      </w:r>
    </w:p>
    <w:p w:rsidR="002E3319" w:rsidRPr="002E3319" w:rsidRDefault="002E3319" w:rsidP="002E331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>недопущение просроченной кредиторской задолженности по заработной плате и социальным выплатам;</w:t>
      </w:r>
    </w:p>
    <w:p w:rsidR="002E3319" w:rsidRPr="002E3319" w:rsidRDefault="002E3319" w:rsidP="002E33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>совершенствование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2E3319" w:rsidRPr="002E3319" w:rsidRDefault="002E3319" w:rsidP="002E3319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E3319">
        <w:rPr>
          <w:rFonts w:ascii="Times New Roman" w:hAnsi="Times New Roman" w:cs="Times New Roman"/>
          <w:noProof/>
          <w:sz w:val="28"/>
          <w:szCs w:val="28"/>
        </w:rPr>
        <w:t>развитие принципов инициативного бюджетирования;</w:t>
      </w:r>
    </w:p>
    <w:p w:rsidR="002E3319" w:rsidRPr="002E3319" w:rsidRDefault="002E3319" w:rsidP="002E3319">
      <w:pPr>
        <w:tabs>
          <w:tab w:val="left" w:pos="851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2E3319">
        <w:rPr>
          <w:rFonts w:ascii="Times New Roman" w:hAnsi="Times New Roman" w:cs="Times New Roman"/>
          <w:noProof/>
          <w:sz w:val="28"/>
          <w:szCs w:val="28"/>
        </w:rPr>
        <w:t>открытости и прозрачности бюджетного процесса, доступности информации о муниципальных финансах муниципального образования «Дмитриевский сельсовет» Золотухинского района Курской области;</w:t>
      </w:r>
    </w:p>
    <w:p w:rsidR="002E3319" w:rsidRPr="002E3319" w:rsidRDefault="002E3319" w:rsidP="002E3319">
      <w:pPr>
        <w:tabs>
          <w:tab w:val="left" w:pos="851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E3319">
        <w:rPr>
          <w:rFonts w:ascii="Times New Roman" w:hAnsi="Times New Roman" w:cs="Times New Roman"/>
          <w:noProof/>
          <w:sz w:val="28"/>
          <w:szCs w:val="28"/>
        </w:rPr>
        <w:lastRenderedPageBreak/>
        <w:t>реализация мероприятий, направленных на повышение уровня финансовой (бюджетной) грамотности населения муниципального образования «Дмитриевский сельсовет» Золотухинского района Курской области.</w:t>
      </w:r>
    </w:p>
    <w:p w:rsidR="002E3319" w:rsidRPr="002E3319" w:rsidRDefault="002E3319" w:rsidP="002E3319">
      <w:pPr>
        <w:tabs>
          <w:tab w:val="left" w:pos="851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3319" w:rsidRPr="002E3319" w:rsidRDefault="002E3319" w:rsidP="002E33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319" w:rsidRPr="002E3319" w:rsidRDefault="002E3319" w:rsidP="002E3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319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 на 2022 год</w:t>
      </w:r>
      <w:r w:rsidRPr="002E3319">
        <w:rPr>
          <w:rFonts w:ascii="Times New Roman" w:hAnsi="Times New Roman" w:cs="Times New Roman"/>
          <w:sz w:val="28"/>
          <w:szCs w:val="28"/>
        </w:rPr>
        <w:t xml:space="preserve"> </w:t>
      </w:r>
      <w:r w:rsidRPr="002E3319">
        <w:rPr>
          <w:rFonts w:ascii="Times New Roman" w:hAnsi="Times New Roman" w:cs="Times New Roman"/>
          <w:b/>
          <w:sz w:val="28"/>
          <w:szCs w:val="28"/>
        </w:rPr>
        <w:t>и на плановый период 2023 и 2024 годов</w:t>
      </w: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>В трехлетней перспективе 2022–2024 годов основными направлениями налоговой политики являются:</w:t>
      </w:r>
    </w:p>
    <w:p w:rsidR="002E3319" w:rsidRPr="002E3319" w:rsidRDefault="002E3319" w:rsidP="002E3319">
      <w:pPr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 xml:space="preserve">- мобилизация резервов доходной базы бюджета Дмитриевского сельсовета Золотухинского района Курской области; </w:t>
      </w: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ab/>
        <w:t>- повышение эффективности использования муниципальной собственности;</w:t>
      </w: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ab/>
      </w:r>
      <w:r w:rsidRPr="002E3319">
        <w:rPr>
          <w:rFonts w:ascii="Times New Roman" w:hAnsi="Times New Roman" w:cs="Times New Roman"/>
          <w:sz w:val="28"/>
          <w:szCs w:val="28"/>
        </w:rPr>
        <w:tab/>
        <w:t>- пересмотр установленных органом местного самоуправления предоставленных льгот по местным налогам;</w:t>
      </w: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ab/>
      </w:r>
      <w:r w:rsidRPr="002E3319">
        <w:rPr>
          <w:rFonts w:ascii="Times New Roman" w:hAnsi="Times New Roman" w:cs="Times New Roman"/>
          <w:sz w:val="28"/>
          <w:szCs w:val="28"/>
        </w:rPr>
        <w:tab/>
        <w:t>- выполнение требований налогового законодательства в целях обеспечения собираемости налогов, сокращения задолженности по платежам в бюджет;</w:t>
      </w: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ab/>
        <w:t>- повышение собираемости налоговых платежей, зачисляемых в бюджет муниципального образования;</w:t>
      </w:r>
    </w:p>
    <w:p w:rsidR="002E3319" w:rsidRPr="002E3319" w:rsidRDefault="002E3319" w:rsidP="002E3319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E331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- дальнейшее повышение эффективности налогового администрирования и взаимодействия органов местного самоуправления с территориальными органами 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 противодействию уклонению от уплаты налогов и других обязательных платежей в бюджет.</w:t>
      </w:r>
    </w:p>
    <w:p w:rsidR="002E3319" w:rsidRPr="002E3319" w:rsidRDefault="002E3319" w:rsidP="002E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7A" w:rsidRPr="002E3319" w:rsidRDefault="0057497A">
      <w:pPr>
        <w:rPr>
          <w:rFonts w:ascii="Times New Roman" w:hAnsi="Times New Roman" w:cs="Times New Roman"/>
        </w:rPr>
      </w:pPr>
    </w:p>
    <w:sectPr w:rsidR="0057497A" w:rsidRPr="002E3319" w:rsidSect="00BA794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319"/>
    <w:rsid w:val="002E3319"/>
    <w:rsid w:val="0057497A"/>
    <w:rsid w:val="007C56DD"/>
    <w:rsid w:val="00D4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2021-11-17T12:10:00Z</dcterms:created>
  <dcterms:modified xsi:type="dcterms:W3CDTF">2021-11-22T09:16:00Z</dcterms:modified>
</cp:coreProperties>
</file>