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9" w:rsidRPr="00DB5369" w:rsidRDefault="00132706" w:rsidP="00EB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132706" w:rsidRPr="00DB5369" w:rsidRDefault="0013258E" w:rsidP="00EB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ДМИТРИЕВСКОГО</w:t>
      </w:r>
      <w:r w:rsidR="00132706" w:rsidRPr="00DB5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132706" w:rsidRPr="00DB5369" w:rsidRDefault="00132706" w:rsidP="00EB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ЗОЛОТУХИНСКОГО РАЙОНА КУРСКОЙ ОБЛАСТИ</w:t>
      </w:r>
    </w:p>
    <w:p w:rsidR="00EB0A4C" w:rsidRPr="00DB5369" w:rsidRDefault="00EB0A4C" w:rsidP="00EB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B0A4C" w:rsidRPr="00DB5369" w:rsidRDefault="00EB0A4C" w:rsidP="00EB0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706" w:rsidRPr="00DB5369" w:rsidRDefault="00132706" w:rsidP="00EB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53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B5369" w:rsidRPr="00D51C3C" w:rsidRDefault="00DB5369" w:rsidP="00DB53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6" w:rsidRPr="00D51C3C" w:rsidRDefault="00EB0A4C" w:rsidP="00DB53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DEB" w:rsidRPr="00D51C3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2297B" w:rsidRPr="00D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EB" w:rsidRPr="00D51C3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22297B" w:rsidRPr="00D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EB" w:rsidRPr="00D51C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32706" w:rsidRPr="00D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DB5369" w:rsidRPr="00D51C3C" w:rsidRDefault="00DB5369" w:rsidP="00DB536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369" w:rsidRPr="00D51C3C" w:rsidRDefault="00132706" w:rsidP="00DB53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принятия </w:t>
      </w:r>
    </w:p>
    <w:p w:rsidR="00DB5369" w:rsidRPr="00D51C3C" w:rsidRDefault="00132706" w:rsidP="00DB53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решения о подготовке и реализации</w:t>
      </w:r>
    </w:p>
    <w:p w:rsidR="00DB5369" w:rsidRPr="00D51C3C" w:rsidRDefault="00132706" w:rsidP="00DB53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бюджетных инвестиций в объекты</w:t>
      </w:r>
    </w:p>
    <w:p w:rsidR="00DB5369" w:rsidRPr="00D51C3C" w:rsidRDefault="00132706" w:rsidP="00DB53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муниципальной собственности </w:t>
      </w:r>
    </w:p>
    <w:p w:rsidR="00DB5369" w:rsidRPr="00D51C3C" w:rsidRDefault="0013258E" w:rsidP="00DB53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Дмитриевского</w:t>
      </w:r>
      <w:r w:rsidR="00C33DEB"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32706"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сельсовета </w:t>
      </w:r>
    </w:p>
    <w:p w:rsidR="00DB5369" w:rsidRPr="00D51C3C" w:rsidRDefault="00132706" w:rsidP="00DB53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Золотухинского района </w:t>
      </w:r>
      <w:proofErr w:type="gramStart"/>
      <w:r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Курской</w:t>
      </w:r>
      <w:proofErr w:type="gramEnd"/>
    </w:p>
    <w:p w:rsidR="00132706" w:rsidRPr="00D51C3C" w:rsidRDefault="00132706" w:rsidP="00DB536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51C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области</w:t>
      </w:r>
    </w:p>
    <w:p w:rsidR="00132706" w:rsidRDefault="00132706" w:rsidP="00EB0A4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EB0A4C" w:rsidRPr="00EB0A4C" w:rsidRDefault="00EB0A4C" w:rsidP="00EB0A4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79 Бюджетного кодекса Российской Федерации Администрация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постановляет: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принятия решения о подготовке и реализации бюджетных инвестиций в объекты муниципальной собственности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области.</w:t>
      </w:r>
    </w:p>
    <w:p w:rsidR="00132706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опубликования в установленном порядке.</w:t>
      </w:r>
    </w:p>
    <w:p w:rsidR="00132706" w:rsidRPr="00DB5369" w:rsidRDefault="00132706" w:rsidP="00EB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06" w:rsidRPr="00DB5369" w:rsidRDefault="00132706" w:rsidP="00EB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4C" w:rsidRPr="00DB5369" w:rsidRDefault="00EB0A4C" w:rsidP="00EB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4C" w:rsidRPr="00DB5369" w:rsidRDefault="00EB0A4C" w:rsidP="00EB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06" w:rsidRPr="00DB5369" w:rsidRDefault="00132706" w:rsidP="00EB0A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</w:t>
      </w:r>
      <w:proofErr w:type="spellStart"/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Бедненко</w:t>
      </w:r>
      <w:proofErr w:type="spellEnd"/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</w:t>
      </w:r>
      <w:r w:rsid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EB0A4C" w:rsidRDefault="00132706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5369" w:rsidRDefault="00DB5369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3DEB" w:rsidRDefault="00C33DEB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0A4C" w:rsidRPr="00EB0A4C" w:rsidRDefault="00EB0A4C" w:rsidP="00EB0A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1C3C" w:rsidRDefault="00D51C3C" w:rsidP="00EB0A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A4C" w:rsidRPr="00DB5369" w:rsidRDefault="00EB0A4C" w:rsidP="00EB0A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EB0A4C" w:rsidRPr="00DB5369" w:rsidRDefault="00132706" w:rsidP="00EB0A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B71A8D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4C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EB0A4C" w:rsidRPr="00DB5369" w:rsidRDefault="00132706" w:rsidP="00EB0A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</w:t>
      </w:r>
      <w:r w:rsidR="00EB0A4C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</w:t>
      </w:r>
    </w:p>
    <w:p w:rsidR="00132706" w:rsidRPr="00DB5369" w:rsidRDefault="00132706" w:rsidP="00EB0A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3DE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2297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DE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2020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№23</w:t>
      </w:r>
    </w:p>
    <w:p w:rsidR="00132706" w:rsidRPr="00EB0A4C" w:rsidRDefault="00132706" w:rsidP="00EB0A4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706" w:rsidRPr="00DB5369" w:rsidRDefault="00132706" w:rsidP="00EB0A4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5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ПРАВИЛА ПРИНЯТИЯ РЕШЕНИЯ О ПОДГОТОВКЕ И РЕАЛИЗАЦИИ БЮДЖЕТНЫХ ИНВЕСТИЦИЙ В ОБЪЕКТЫ МУНИЦИПАЛЬНОЙ СОБСТВЕННОСТИ </w:t>
      </w:r>
      <w:r w:rsidR="001325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ДМИТРИЕВСКОГО</w:t>
      </w:r>
      <w:r w:rsidR="00C33DEB" w:rsidRPr="00DB5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B53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СЕЛЬСОВЕТА ЗОЛОТУХИНСКОГО РАЙОНА КУРСКОЙ ОБЛАСТИ</w:t>
      </w:r>
    </w:p>
    <w:p w:rsidR="00132706" w:rsidRPr="00DB5369" w:rsidRDefault="00132706" w:rsidP="00EB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706" w:rsidRPr="00DB5369" w:rsidRDefault="00132706" w:rsidP="00EB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B536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I. Основные положения</w:t>
      </w:r>
    </w:p>
    <w:p w:rsidR="00132706" w:rsidRPr="00DB5369" w:rsidRDefault="00132706" w:rsidP="00EB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принятия решения о подготовке и реализации бюджетных инвестиций за счет средств бюджета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(далее - инвестиции) в объекты капитального строительства муниципальной собственности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и (или) на приобретение объектов недвижимого имущества в муниципальную собственность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(далее соответственно - объекты капитального строительства, объекты недвижимого имущества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форме капитальных вложений в основные средства, находящиеся (которые будут находиться) в муниципальной собственности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 Курской области (далее - решение).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Используемые в настоящих Правилах понятия означают следующее: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на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документации, проведение технологического и ценового аудита инвестиционных проектов в отношении объектов капитального строительства, а также определение главного распорядителя средств бюджета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 района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(далее - местный бюджет), 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заказчика, застройщика (заказчика) в отношении объекта капитального строительства и (или) объекта недвижимого имущества;</w:t>
      </w:r>
      <w:proofErr w:type="gramEnd"/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 для подготовки такой документации, проведение технологического и ценового аудита инвестиционных проектов в отношении объекта капитального строительства.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Инициатором подготовки проекта решения может выступать предполагаемый главный распорядитель средств 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ответственный за реализацию мероприятия муниципальной программы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в рамках которого планируется осуществлять инвестиции в целях строительства, реконструкции, в том числе с элементами реставрации, технического перевооружения объекта капитального строительства или приобретения объекта недвижимого имущества, либо в случае, если объект не включен в муниципальную программу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Золотухинского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- предполагаемый главный распорядитель средств </w:t>
      </w:r>
      <w:r w:rsidR="00187D4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определенных в установленной сфере ведения (далее - главный распорядитель).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приоритетов и целей развития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Курской области исходя из прогнозов и программ социально-экономического развития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Золотухинского района Курской области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документов территориального планирования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71A8D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поручений Главы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8FF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поручений Администрации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64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Золотухинского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оценки эффективности использования средств </w:t>
      </w:r>
      <w:r w:rsidR="00A14064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вложения;</w:t>
      </w:r>
    </w:p>
    <w:p w:rsidR="00132706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оценки влияния создания объекта капитального строительства на комплексное развитие территорий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64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Золотухинского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132706" w:rsidRPr="00DB5369" w:rsidRDefault="00132706" w:rsidP="00EB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706" w:rsidRPr="00DB5369" w:rsidRDefault="00132706" w:rsidP="00EB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Подготовка проекта решения</w:t>
      </w:r>
    </w:p>
    <w:p w:rsidR="00132706" w:rsidRPr="00DB5369" w:rsidRDefault="00132706" w:rsidP="00EB0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Главный распорядитель подготавливает проект решения и, в случае если проект решения предусматривает предоставление бюджетных инвестиций на строительство, реконструкцию, в том числе с элементами реставрации, техническое перевооружение объекта капитального </w:t>
      </w: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приобретение объекта недвижимого имущества в рамках муниципальной программы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64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71A8D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64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Золотухинского 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области, согласовывает этот проект с ответственным исполнителем этой муниципальной программы (если он не является одновременно ее ответственным исполнителем).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Проект решения подготавливается в форме проекта постановления Администрации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64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Золотухинского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 решения включается объект капитального строительства либо объект недвижимого имущества,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</w:t>
      </w:r>
      <w:r w:rsidR="00A14064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направляемых на капитальные вложения, проведенной главным распорядителем, в сфере деятельности которого предполагается использовать указанные в настоящем абзаце объекты, в порядке, установленном Администрацией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Золотухинского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а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документам территориального планирования 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Золотухинского района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в случае, если объект капитального строительства является объектом 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значения, подлежащим отображению в этих документах.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наименования главного распорядителя и муниципального заказчика;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застройщика (заказчика);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мощность (прирост мощности) объекта капитального строительства, подлежащая вводу, мощность объекта недвижимого имущества;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срок ввода в эксплуатацию (приобретения) объекта;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  <w:proofErr w:type="gramEnd"/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 на проведение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и ценового аудита, если инвестиции на 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цели предоставляются (в ценах соответствующих лет реализации инвестиционного проекта);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а также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технологического и ценового аудита, если инвестиции на указанные цели предоставляются (в ценах соответствующих лет реализации инвестиционного проекта).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необходимости корректировки проектной документации в проекте решения могут быть предусмотрены средства 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Одновременно с проектом решения по каждому объекту капитального строительства или объекту недвижимого имущества также 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собираются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материалы, исходные данные, необходимые для расчета указанной в абзаце третьем пункта 6 настоящих Правил интегральной оценки, и результаты такой интегральной оценки.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влияния создания объекта капитального строительства на комплексное развитие территори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Золотухинского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проводится 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BB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Золотухинского района Курской области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взаимной увязки этого объекта с иными объектами капитального строительства государственной и муниципальной собственности, строительство которых осуществляется либо планируется осуществить на территории </w:t>
      </w:r>
      <w:r w:rsidR="00FC4070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Дмитриевский</w:t>
      </w:r>
      <w:r w:rsidR="00FC4070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Золотухинского района Курской области</w:t>
      </w: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</w:t>
      </w:r>
      <w:proofErr w:type="gramEnd"/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планирования.</w:t>
      </w:r>
    </w:p>
    <w:p w:rsidR="00EB0A4C" w:rsidRPr="00DB5369" w:rsidRDefault="00132706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Необходимым условием согласования проекта решения является обоснованность расчета объема эксплуатационных расходов, необходимых для содержания объекта капитального строительства после его ввода в эксплуатацию или объекта недвижимого имущества после его приобретения</w:t>
      </w:r>
      <w:proofErr w:type="gramStart"/>
      <w:r w:rsidR="00FC4070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FC4070"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редставленного инициатором подготовки проекта решения совместно с органом исполнительной власти, указанным в абзаце третьем пункта 6 настоящих Правил.</w:t>
      </w:r>
    </w:p>
    <w:p w:rsidR="00EB0A4C" w:rsidRPr="00DB5369" w:rsidRDefault="00FC4070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необходимые для проведения проверки обоснованности указанного расчета, представляются одновременно с проектом решения.</w:t>
      </w:r>
    </w:p>
    <w:p w:rsidR="00FC4070" w:rsidRPr="00DB5369" w:rsidRDefault="00FC4070" w:rsidP="00EB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6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B5369">
        <w:rPr>
          <w:rFonts w:ascii="Times New Roman" w:hAnsi="Times New Roman" w:cs="Times New Roman"/>
          <w:sz w:val="28"/>
          <w:szCs w:val="28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</w:t>
      </w:r>
      <w:r w:rsidRPr="00DB5369">
        <w:rPr>
          <w:rFonts w:ascii="Times New Roman" w:hAnsi="Times New Roman" w:cs="Times New Roman"/>
          <w:sz w:val="28"/>
          <w:szCs w:val="28"/>
        </w:rPr>
        <w:lastRenderedPageBreak/>
        <w:t xml:space="preserve">местного бюджета, направляемых на капитальные вложения, по каждому объекту капитального строительства или объекту недвижимого имущества, включенному в проект решения (в случаях и порядке, которые установлены </w:t>
      </w:r>
      <w:hyperlink r:id="rId4" w:history="1">
        <w:r w:rsidRPr="00DB536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B5369">
        <w:rPr>
          <w:rFonts w:ascii="Times New Roman" w:hAnsi="Times New Roman" w:cs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местного бюджета, направляемых на капитальные вложения, утвержденным Администрацией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Pr="00DB5369">
        <w:rPr>
          <w:rFonts w:ascii="Times New Roman" w:hAnsi="Times New Roman" w:cs="Times New Roman"/>
          <w:sz w:val="28"/>
          <w:szCs w:val="28"/>
        </w:rPr>
        <w:t xml:space="preserve"> сельсовета Золотухинского района Курской</w:t>
      </w:r>
      <w:proofErr w:type="gramEnd"/>
      <w:r w:rsidRPr="00DB5369">
        <w:rPr>
          <w:rFonts w:ascii="Times New Roman" w:hAnsi="Times New Roman" w:cs="Times New Roman"/>
          <w:sz w:val="28"/>
          <w:szCs w:val="28"/>
        </w:rPr>
        <w:t xml:space="preserve"> области).</w:t>
      </w:r>
    </w:p>
    <w:p w:rsidR="00FC4070" w:rsidRPr="00DB5369" w:rsidRDefault="00FC4070" w:rsidP="00EB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69">
        <w:rPr>
          <w:rFonts w:ascii="Times New Roman" w:eastAsia="Calibri" w:hAnsi="Times New Roman" w:cs="Times New Roman"/>
          <w:sz w:val="28"/>
          <w:szCs w:val="28"/>
        </w:rPr>
        <w:t>Документы и материалы, необходимые для проведения проверки, представляются одновременно с проектом решения.</w:t>
      </w:r>
    </w:p>
    <w:p w:rsidR="00FC4070" w:rsidRPr="00DB5369" w:rsidRDefault="00FC4070" w:rsidP="00EB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69">
        <w:rPr>
          <w:rFonts w:ascii="Times New Roman" w:eastAsia="Calibri" w:hAnsi="Times New Roman" w:cs="Times New Roman"/>
          <w:sz w:val="28"/>
          <w:szCs w:val="28"/>
        </w:rPr>
        <w:t>13. В случае выдачи отрицательного заключения об эффективности использования средств местного бюджета, направляемых на капитальные вложения, в отношении объекта капитального строительства, включенного в проект решения, либо объекта недвижимого имущества, включенного в проект решения, такой объект подлежит исключению из проекта решения.</w:t>
      </w:r>
    </w:p>
    <w:p w:rsidR="00FC4070" w:rsidRPr="00DB5369" w:rsidRDefault="00FC4070" w:rsidP="00EB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74"/>
      <w:bookmarkEnd w:id="0"/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14. Органы исполнительной власти рассматривают проект решения в течение 30 дней </w:t>
      </w:r>
      <w:proofErr w:type="gramStart"/>
      <w:r w:rsidRPr="00DB5369">
        <w:rPr>
          <w:rFonts w:ascii="Times New Roman" w:eastAsia="Calibri" w:hAnsi="Times New Roman" w:cs="Times New Roman"/>
          <w:sz w:val="28"/>
          <w:szCs w:val="28"/>
        </w:rPr>
        <w:t>с даты</w:t>
      </w:r>
      <w:proofErr w:type="gramEnd"/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 его поступления.</w:t>
      </w:r>
    </w:p>
    <w:p w:rsidR="00FC4070" w:rsidRPr="00DB5369" w:rsidRDefault="00FC4070" w:rsidP="00EB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DB5369">
        <w:rPr>
          <w:rFonts w:ascii="Times New Roman" w:eastAsia="Calibri" w:hAnsi="Times New Roman" w:cs="Times New Roman"/>
          <w:sz w:val="28"/>
          <w:szCs w:val="28"/>
        </w:rPr>
        <w:t>После согласования проекта решения с органами исполнительной власти, а также после рассмотрения и согласования предложений по определению бюджетных ассигнований местного бюджета на очередной финансовый год и плановый период на исполнение действующих и принимаемых расходных обязательств в части бюджетных инвестиций на осуществление капитальных вложений в объекты капитального строительства и (или) объекты недвижимого имущества главный распорядитель вносит в установленном порядке в Администрацию</w:t>
      </w:r>
      <w:proofErr w:type="gramEnd"/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сельсовета Золотухинского района Курской области проект решения в форме проекта нормативного правового акта Администрации </w:t>
      </w:r>
      <w:r w:rsidR="0013258E">
        <w:rPr>
          <w:rFonts w:ascii="Times New Roman" w:eastAsia="Calibri" w:hAnsi="Times New Roman" w:cs="Times New Roman"/>
          <w:sz w:val="28"/>
          <w:szCs w:val="28"/>
        </w:rPr>
        <w:t>Дмитриевского</w:t>
      </w:r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  сельсовета Золотухинского района Курской области.</w:t>
      </w:r>
    </w:p>
    <w:p w:rsidR="00FC4070" w:rsidRPr="00DB5369" w:rsidRDefault="00FC4070" w:rsidP="00EB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69">
        <w:rPr>
          <w:rFonts w:ascii="Times New Roman" w:eastAsia="Calibri" w:hAnsi="Times New Roman" w:cs="Times New Roman"/>
          <w:sz w:val="28"/>
          <w:szCs w:val="28"/>
        </w:rPr>
        <w:t>16. Принятые до утверждения документов территориального планирования муниципального образования решения в отношении объектов капитального строительства муниципального значения, подлежащих отображению в документах территориального планирования муниципального образования, но не предусмотренных указанными документами, должны быть приведены в соответствие с этими документами в течение 2 месяцев со дня утверждения таких документов территориального планирования.</w:t>
      </w:r>
    </w:p>
    <w:p w:rsidR="00FC4070" w:rsidRPr="00DB5369" w:rsidRDefault="00FC4070" w:rsidP="00EB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69">
        <w:rPr>
          <w:rFonts w:ascii="Times New Roman" w:eastAsia="Calibri" w:hAnsi="Times New Roman" w:cs="Times New Roman"/>
          <w:sz w:val="28"/>
          <w:szCs w:val="28"/>
        </w:rPr>
        <w:t>17. Внесение изменений в решение осуществляется в порядке, установленном настоящими Правилами для его принятия.</w:t>
      </w:r>
    </w:p>
    <w:p w:rsidR="00014AFE" w:rsidRPr="00DB5369" w:rsidRDefault="00FC4070" w:rsidP="00EB0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proofErr w:type="gramStart"/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Главный распорядитель подготавливает сводный перечень инвестиционных проектов в соответствии с утвержденными в установленном порядке решениями в отношении объектов капитального строительства и (или) объектов недвижимого имущества и представляет на утверждение в Администрацию </w:t>
      </w:r>
      <w:r w:rsidR="00132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Дмитриевского</w:t>
      </w:r>
      <w:r w:rsidR="00DB5369" w:rsidRPr="00DB53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сельсовета Золотухинского района Курской области не позднее определенной в установленном порядке даты представления прогноза социально-экономического развития </w:t>
      </w:r>
      <w:r w:rsidRPr="00DB536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и проекта местного бюджета на очередной финансовый год и на</w:t>
      </w:r>
      <w:proofErr w:type="gramEnd"/>
      <w:r w:rsidRPr="00DB5369">
        <w:rPr>
          <w:rFonts w:ascii="Times New Roman" w:eastAsia="Calibri" w:hAnsi="Times New Roman" w:cs="Times New Roman"/>
          <w:sz w:val="28"/>
          <w:szCs w:val="28"/>
        </w:rPr>
        <w:t xml:space="preserve"> плановый период.</w:t>
      </w:r>
      <w:bookmarkStart w:id="1" w:name="_GoBack"/>
      <w:bookmarkEnd w:id="1"/>
    </w:p>
    <w:sectPr w:rsidR="00014AFE" w:rsidRPr="00DB5369" w:rsidSect="00EB0A4C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706"/>
    <w:rsid w:val="00014AFE"/>
    <w:rsid w:val="0013258E"/>
    <w:rsid w:val="00132706"/>
    <w:rsid w:val="00187D4F"/>
    <w:rsid w:val="0022297B"/>
    <w:rsid w:val="002C162D"/>
    <w:rsid w:val="002D10D9"/>
    <w:rsid w:val="004C143D"/>
    <w:rsid w:val="006B0D1E"/>
    <w:rsid w:val="008B08FF"/>
    <w:rsid w:val="00A14064"/>
    <w:rsid w:val="00B36925"/>
    <w:rsid w:val="00B71A8D"/>
    <w:rsid w:val="00B81618"/>
    <w:rsid w:val="00C33DEB"/>
    <w:rsid w:val="00D51C3C"/>
    <w:rsid w:val="00DB5369"/>
    <w:rsid w:val="00E047A5"/>
    <w:rsid w:val="00EB0A4C"/>
    <w:rsid w:val="00F83FBB"/>
    <w:rsid w:val="00FC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C407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4">
    <w:name w:val="Знак"/>
    <w:basedOn w:val="a"/>
    <w:rsid w:val="00FC407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755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6366EA5B666BE27738BF5D32F01283549B2CAE57AD2467DA6683F71414F8BDCF4B4289C81C4C4EP2H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11</cp:revision>
  <cp:lastPrinted>2018-02-22T11:05:00Z</cp:lastPrinted>
  <dcterms:created xsi:type="dcterms:W3CDTF">2018-02-22T11:03:00Z</dcterms:created>
  <dcterms:modified xsi:type="dcterms:W3CDTF">2020-08-04T14:03:00Z</dcterms:modified>
</cp:coreProperties>
</file>